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9E8B" w14:textId="77777777" w:rsidR="0083037C" w:rsidRDefault="0083037C" w:rsidP="0083037C">
      <w:pPr>
        <w:spacing w:before="73" w:line="235" w:lineRule="auto"/>
        <w:ind w:left="1983" w:right="10" w:hanging="82"/>
        <w:jc w:val="center"/>
        <w:rPr>
          <w:sz w:val="24"/>
          <w:szCs w:val="24"/>
        </w:rPr>
      </w:pPr>
      <w:r w:rsidRPr="0083037C">
        <w:rPr>
          <w:b/>
          <w:bCs/>
          <w:noProof/>
          <w:sz w:val="24"/>
          <w:szCs w:val="24"/>
        </w:rPr>
        <w:drawing>
          <wp:anchor distT="0" distB="0" distL="0" distR="0" simplePos="0" relativeHeight="251660288" behindDoc="0" locked="0" layoutInCell="1" allowOverlap="1" wp14:anchorId="41BA143F" wp14:editId="69E5C6F9">
            <wp:simplePos x="0" y="0"/>
            <wp:positionH relativeFrom="page">
              <wp:posOffset>886460</wp:posOffset>
            </wp:positionH>
            <wp:positionV relativeFrom="paragraph">
              <wp:posOffset>-371475</wp:posOffset>
            </wp:positionV>
            <wp:extent cx="815340"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15340" cy="914400"/>
                    </a:xfrm>
                    <a:prstGeom prst="rect">
                      <a:avLst/>
                    </a:prstGeom>
                  </pic:spPr>
                </pic:pic>
              </a:graphicData>
            </a:graphic>
          </wp:anchor>
        </w:drawing>
      </w:r>
      <w:r w:rsidRPr="0083037C">
        <w:rPr>
          <w:b/>
          <w:bCs/>
          <w:noProof/>
          <w:sz w:val="24"/>
          <w:szCs w:val="24"/>
        </w:rPr>
        <mc:AlternateContent>
          <mc:Choice Requires="wps">
            <w:drawing>
              <wp:anchor distT="0" distB="0" distL="114300" distR="114300" simplePos="0" relativeHeight="251659264" behindDoc="0" locked="0" layoutInCell="1" allowOverlap="1" wp14:anchorId="4E3A0D4B" wp14:editId="64D7D231">
                <wp:simplePos x="0" y="0"/>
                <wp:positionH relativeFrom="page">
                  <wp:posOffset>667385</wp:posOffset>
                </wp:positionH>
                <wp:positionV relativeFrom="page">
                  <wp:posOffset>1682750</wp:posOffset>
                </wp:positionV>
                <wp:extent cx="6308725" cy="0"/>
                <wp:effectExtent l="10160" t="1587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A5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32.5pt" to="549.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" strokeweight="1.2pt">
                <w10:wrap anchorx="page" anchory="page"/>
              </v:line>
            </w:pict>
          </mc:Fallback>
        </mc:AlternateContent>
      </w:r>
      <w:r w:rsidRPr="0083037C">
        <w:rPr>
          <w:b/>
          <w:bCs/>
          <w:spacing w:val="-2"/>
          <w:sz w:val="24"/>
          <w:szCs w:val="24"/>
        </w:rPr>
        <w:t>ASSOCIATION</w:t>
      </w:r>
      <w:r w:rsidRPr="0083037C">
        <w:rPr>
          <w:b/>
          <w:bCs/>
          <w:spacing w:val="-17"/>
          <w:sz w:val="24"/>
          <w:szCs w:val="24"/>
        </w:rPr>
        <w:t xml:space="preserve"> </w:t>
      </w:r>
      <w:r w:rsidRPr="0083037C">
        <w:rPr>
          <w:b/>
          <w:bCs/>
          <w:spacing w:val="-2"/>
          <w:sz w:val="24"/>
          <w:szCs w:val="24"/>
        </w:rPr>
        <w:t>OF</w:t>
      </w:r>
      <w:r w:rsidRPr="0083037C">
        <w:rPr>
          <w:b/>
          <w:bCs/>
          <w:spacing w:val="-14"/>
          <w:sz w:val="24"/>
          <w:szCs w:val="24"/>
        </w:rPr>
        <w:t xml:space="preserve"> </w:t>
      </w:r>
      <w:r w:rsidRPr="0083037C">
        <w:rPr>
          <w:b/>
          <w:bCs/>
          <w:spacing w:val="-2"/>
          <w:sz w:val="24"/>
          <w:szCs w:val="24"/>
        </w:rPr>
        <w:t>ENVIRONMENTAL</w:t>
      </w:r>
      <w:r w:rsidRPr="0083037C">
        <w:rPr>
          <w:b/>
          <w:bCs/>
          <w:spacing w:val="-78"/>
          <w:sz w:val="24"/>
          <w:szCs w:val="24"/>
        </w:rPr>
        <w:t xml:space="preserve">      </w:t>
      </w:r>
      <w:r w:rsidRPr="0083037C">
        <w:rPr>
          <w:b/>
          <w:bCs/>
          <w:spacing w:val="-2"/>
          <w:sz w:val="24"/>
          <w:szCs w:val="24"/>
        </w:rPr>
        <w:t xml:space="preserve"> &amp; </w:t>
      </w:r>
      <w:r w:rsidRPr="0083037C">
        <w:rPr>
          <w:b/>
          <w:bCs/>
          <w:sz w:val="24"/>
          <w:szCs w:val="24"/>
        </w:rPr>
        <w:t>ENGINEERING</w:t>
      </w:r>
      <w:r w:rsidRPr="0083037C">
        <w:rPr>
          <w:b/>
          <w:bCs/>
          <w:spacing w:val="-7"/>
          <w:sz w:val="24"/>
          <w:szCs w:val="24"/>
        </w:rPr>
        <w:t xml:space="preserve"> </w:t>
      </w:r>
      <w:r w:rsidRPr="0083037C">
        <w:rPr>
          <w:b/>
          <w:bCs/>
          <w:sz w:val="24"/>
          <w:szCs w:val="24"/>
        </w:rPr>
        <w:t>GEOLOGISTS</w:t>
      </w:r>
    </w:p>
    <w:p w14:paraId="241CC8E5" w14:textId="0D33F1B0" w:rsidR="0083037C" w:rsidRPr="0083037C" w:rsidRDefault="0083037C" w:rsidP="0083037C">
      <w:pPr>
        <w:spacing w:before="73" w:line="235" w:lineRule="auto"/>
        <w:ind w:left="1983" w:right="10" w:hanging="82"/>
        <w:jc w:val="center"/>
        <w:rPr>
          <w:sz w:val="24"/>
          <w:szCs w:val="24"/>
        </w:rPr>
      </w:pPr>
      <w:r w:rsidRPr="0083037C">
        <w:rPr>
          <w:b/>
          <w:bCs/>
          <w:sz w:val="24"/>
          <w:szCs w:val="24"/>
        </w:rPr>
        <w:t>Carolinas</w:t>
      </w:r>
      <w:r w:rsidRPr="0083037C">
        <w:rPr>
          <w:b/>
          <w:bCs/>
          <w:spacing w:val="-9"/>
          <w:sz w:val="24"/>
          <w:szCs w:val="24"/>
        </w:rPr>
        <w:t xml:space="preserve"> </w:t>
      </w:r>
      <w:r w:rsidRPr="0083037C">
        <w:rPr>
          <w:b/>
          <w:bCs/>
          <w:sz w:val="24"/>
          <w:szCs w:val="24"/>
        </w:rPr>
        <w:t>Chapter</w:t>
      </w:r>
    </w:p>
    <w:p w14:paraId="7F53BA13" w14:textId="77777777" w:rsidR="0083037C" w:rsidRDefault="0083037C" w:rsidP="0083037C">
      <w:pPr>
        <w:pStyle w:val="BodyText"/>
        <w:rPr>
          <w:sz w:val="20"/>
        </w:rPr>
      </w:pPr>
    </w:p>
    <w:p w14:paraId="4A1676A5" w14:textId="77777777" w:rsidR="0083037C" w:rsidRDefault="0083037C" w:rsidP="0083037C">
      <w:pPr>
        <w:pStyle w:val="BodyText"/>
        <w:rPr>
          <w:sz w:val="20"/>
        </w:rPr>
      </w:pPr>
    </w:p>
    <w:p w14:paraId="5AD268A3" w14:textId="77777777" w:rsidR="0083037C" w:rsidRDefault="0083037C" w:rsidP="0083037C">
      <w:pPr>
        <w:pStyle w:val="BodyText"/>
        <w:rPr>
          <w:sz w:val="20"/>
        </w:rPr>
      </w:pPr>
    </w:p>
    <w:p w14:paraId="5505271B" w14:textId="77777777" w:rsidR="0083037C" w:rsidRDefault="0083037C" w:rsidP="0083037C">
      <w:pPr>
        <w:pStyle w:val="BodyText"/>
        <w:rPr>
          <w:sz w:val="20"/>
        </w:rPr>
      </w:pPr>
    </w:p>
    <w:p w14:paraId="4E18741F" w14:textId="0A36AD05" w:rsidR="00784045" w:rsidRDefault="0083037C" w:rsidP="0083037C">
      <w:pPr>
        <w:jc w:val="center"/>
        <w:rPr>
          <w:b/>
          <w:bCs/>
          <w:sz w:val="28"/>
          <w:szCs w:val="28"/>
        </w:rPr>
      </w:pPr>
      <w:r>
        <w:rPr>
          <w:b/>
          <w:bCs/>
          <w:sz w:val="28"/>
          <w:szCs w:val="28"/>
        </w:rPr>
        <w:tab/>
        <w:t>Registration and Liability Waiver Forms</w:t>
      </w:r>
    </w:p>
    <w:p w14:paraId="6E985654" w14:textId="3BECE1BC" w:rsidR="0083037C" w:rsidRDefault="0083037C" w:rsidP="0083037C">
      <w:pPr>
        <w:jc w:val="center"/>
        <w:rPr>
          <w:b/>
          <w:bCs/>
          <w:sz w:val="28"/>
          <w:szCs w:val="28"/>
        </w:rPr>
      </w:pPr>
      <w:r>
        <w:rPr>
          <w:b/>
          <w:bCs/>
          <w:sz w:val="28"/>
          <w:szCs w:val="28"/>
        </w:rPr>
        <w:t>Geological Hike of the White Pines Nature Preserve+</w:t>
      </w:r>
    </w:p>
    <w:p w14:paraId="099CAC10" w14:textId="0917945B" w:rsidR="0083037C" w:rsidRDefault="0083037C" w:rsidP="0083037C">
      <w:pPr>
        <w:jc w:val="center"/>
        <w:rPr>
          <w:b/>
          <w:bCs/>
          <w:sz w:val="28"/>
          <w:szCs w:val="28"/>
        </w:rPr>
      </w:pPr>
      <w:r>
        <w:rPr>
          <w:b/>
          <w:bCs/>
          <w:sz w:val="28"/>
          <w:szCs w:val="28"/>
        </w:rPr>
        <w:t>Chatham County, North Carolina</w:t>
      </w:r>
    </w:p>
    <w:p w14:paraId="68A316C9" w14:textId="53AE11E8" w:rsidR="0083037C" w:rsidRDefault="0083037C" w:rsidP="0083037C">
      <w:pPr>
        <w:jc w:val="both"/>
        <w:rPr>
          <w:b/>
          <w:bCs/>
          <w:sz w:val="28"/>
          <w:szCs w:val="28"/>
        </w:rPr>
      </w:pPr>
    </w:p>
    <w:p w14:paraId="66E9C8CE" w14:textId="552D37C9" w:rsidR="0083037C" w:rsidRDefault="0083037C" w:rsidP="0083037C">
      <w:pPr>
        <w:jc w:val="both"/>
      </w:pPr>
      <w:r>
        <w:rPr>
          <w:b/>
          <w:bCs/>
        </w:rPr>
        <w:t xml:space="preserve">Instructions:  </w:t>
      </w:r>
      <w:r>
        <w:t xml:space="preserve">Each participant must complete the registration and liability waiver forms to attend this field trip.  Payment must be made to complete your registration and reserve your spot.  After you complete the forms, please mail them with your payment to Rick Kolb; PO Box 1251; Cary, NC 27512.  Alternately, you can register and make your payment on the Carolinas Chapter website, and email these forms to Rick at </w:t>
      </w:r>
      <w:hyperlink r:id="rId5" w:history="1">
        <w:r w:rsidRPr="0030389F">
          <w:rPr>
            <w:rStyle w:val="Hyperlink"/>
          </w:rPr>
          <w:t>rick.kolb1@gmail.com</w:t>
        </w:r>
      </w:hyperlink>
      <w:r>
        <w:t>.</w:t>
      </w:r>
    </w:p>
    <w:p w14:paraId="1B9DCF91" w14:textId="1966071E" w:rsidR="0083037C" w:rsidRDefault="0083037C" w:rsidP="0083037C">
      <w:pPr>
        <w:jc w:val="both"/>
      </w:pPr>
    </w:p>
    <w:p w14:paraId="7A2BD99E" w14:textId="47E2BBED" w:rsidR="0083037C" w:rsidRDefault="0083037C" w:rsidP="0083037C">
      <w:pPr>
        <w:jc w:val="both"/>
      </w:pPr>
    </w:p>
    <w:p w14:paraId="60503C61" w14:textId="4C05C9E6" w:rsidR="0083037C" w:rsidRDefault="0083037C" w:rsidP="0083037C">
      <w:pPr>
        <w:jc w:val="both"/>
      </w:pPr>
      <w:r>
        <w:t>Name of participant:  ___________________________________________________________________</w:t>
      </w:r>
    </w:p>
    <w:p w14:paraId="151F54C0" w14:textId="6E02F535" w:rsidR="0083037C" w:rsidRDefault="0083037C" w:rsidP="0083037C">
      <w:pPr>
        <w:jc w:val="both"/>
      </w:pPr>
    </w:p>
    <w:p w14:paraId="0285D996" w14:textId="677FD7A5" w:rsidR="0083037C" w:rsidRDefault="0083037C" w:rsidP="0083037C">
      <w:pPr>
        <w:jc w:val="both"/>
      </w:pPr>
      <w:r>
        <w:t>Company or University:  _________________________________________________________________</w:t>
      </w:r>
    </w:p>
    <w:p w14:paraId="2E80C57C" w14:textId="1D24F925" w:rsidR="0083037C" w:rsidRDefault="0083037C" w:rsidP="0083037C">
      <w:pPr>
        <w:jc w:val="both"/>
      </w:pPr>
    </w:p>
    <w:p w14:paraId="2E76C4C7" w14:textId="6838677C" w:rsidR="0083037C" w:rsidRDefault="0083037C" w:rsidP="0083037C">
      <w:pPr>
        <w:jc w:val="both"/>
      </w:pPr>
      <w:r>
        <w:t>Address</w:t>
      </w:r>
      <w:r w:rsidR="00C374E0">
        <w:t xml:space="preserve"> (street, city, state, zip):  ___________________________________________________________</w:t>
      </w:r>
    </w:p>
    <w:p w14:paraId="56E6E307" w14:textId="72A05B5B" w:rsidR="00C374E0" w:rsidRDefault="00C374E0" w:rsidP="0083037C">
      <w:pPr>
        <w:jc w:val="both"/>
      </w:pPr>
    </w:p>
    <w:p w14:paraId="0CDDADC5" w14:textId="2737C3EF" w:rsidR="00C374E0" w:rsidRDefault="00C374E0" w:rsidP="0083037C">
      <w:pPr>
        <w:jc w:val="both"/>
      </w:pPr>
      <w:r>
        <w:t>Phone (office, home, or cell):  _____________________________________________________________</w:t>
      </w:r>
    </w:p>
    <w:p w14:paraId="216461F9" w14:textId="230F3F23" w:rsidR="00C374E0" w:rsidRDefault="00C374E0" w:rsidP="0083037C">
      <w:pPr>
        <w:jc w:val="both"/>
      </w:pPr>
    </w:p>
    <w:p w14:paraId="1AF5E59A" w14:textId="5868D092" w:rsidR="00C374E0" w:rsidRDefault="00C374E0" w:rsidP="0083037C">
      <w:pPr>
        <w:jc w:val="both"/>
      </w:pPr>
      <w:r>
        <w:t>The field trip includes lunch at Carolina Brewery &amp; Grill, 120 Lowes Drive, #100 in Pittsboro</w:t>
      </w:r>
    </w:p>
    <w:p w14:paraId="48166494" w14:textId="1E1D5F0E" w:rsidR="00C374E0" w:rsidRDefault="00C374E0" w:rsidP="0083037C">
      <w:pPr>
        <w:jc w:val="both"/>
      </w:pPr>
    </w:p>
    <w:p w14:paraId="67D45508" w14:textId="57CEEF8B" w:rsidR="00C374E0" w:rsidRDefault="00C374E0" w:rsidP="0083037C">
      <w:pPr>
        <w:jc w:val="both"/>
      </w:pPr>
    </w:p>
    <w:p w14:paraId="38C886F5" w14:textId="55A20E64" w:rsidR="00C374E0" w:rsidRDefault="0077116F" w:rsidP="0083037C">
      <w:pPr>
        <w:jc w:val="both"/>
      </w:pPr>
      <w:r>
        <w:t xml:space="preserve">Please </w:t>
      </w:r>
      <w:r w:rsidR="00C374E0">
        <w:t>complete the table below for this event.</w:t>
      </w:r>
    </w:p>
    <w:p w14:paraId="2AA73DDE" w14:textId="6CFD3DAB" w:rsidR="00C374E0" w:rsidRDefault="00C374E0" w:rsidP="0083037C">
      <w:pPr>
        <w:jc w:val="both"/>
      </w:pPr>
    </w:p>
    <w:tbl>
      <w:tblPr>
        <w:tblStyle w:val="TableGrid"/>
        <w:tblW w:w="0" w:type="auto"/>
        <w:jc w:val="center"/>
        <w:tblLook w:val="04A0" w:firstRow="1" w:lastRow="0" w:firstColumn="1" w:lastColumn="0" w:noHBand="0" w:noVBand="1"/>
      </w:tblPr>
      <w:tblGrid>
        <w:gridCol w:w="2335"/>
        <w:gridCol w:w="1006"/>
        <w:gridCol w:w="1558"/>
        <w:gridCol w:w="2251"/>
        <w:gridCol w:w="1028"/>
      </w:tblGrid>
      <w:tr w:rsidR="00C374E0" w14:paraId="3C3901BB" w14:textId="77777777" w:rsidTr="00AC5A8C">
        <w:trPr>
          <w:jc w:val="center"/>
        </w:trPr>
        <w:tc>
          <w:tcPr>
            <w:tcW w:w="2335" w:type="dxa"/>
            <w:shd w:val="clear" w:color="auto" w:fill="D9D9D9" w:themeFill="background1" w:themeFillShade="D9"/>
          </w:tcPr>
          <w:p w14:paraId="38848EA0" w14:textId="6CD04A9B" w:rsidR="00C374E0" w:rsidRPr="002603AF" w:rsidRDefault="00C374E0" w:rsidP="0083037C">
            <w:pPr>
              <w:jc w:val="both"/>
              <w:rPr>
                <w:b/>
                <w:bCs/>
              </w:rPr>
            </w:pPr>
            <w:r w:rsidRPr="002603AF">
              <w:rPr>
                <w:b/>
                <w:bCs/>
              </w:rPr>
              <w:t>Event</w:t>
            </w:r>
          </w:p>
        </w:tc>
        <w:tc>
          <w:tcPr>
            <w:tcW w:w="1006" w:type="dxa"/>
            <w:shd w:val="clear" w:color="auto" w:fill="D9D9D9" w:themeFill="background1" w:themeFillShade="D9"/>
          </w:tcPr>
          <w:p w14:paraId="50605B81" w14:textId="08710E94" w:rsidR="00C374E0" w:rsidRPr="00C374E0" w:rsidRDefault="00C374E0" w:rsidP="0083037C">
            <w:pPr>
              <w:jc w:val="both"/>
              <w:rPr>
                <w:b/>
                <w:bCs/>
              </w:rPr>
            </w:pPr>
            <w:r w:rsidRPr="00C374E0">
              <w:rPr>
                <w:b/>
                <w:bCs/>
              </w:rPr>
              <w:t>Member</w:t>
            </w:r>
          </w:p>
        </w:tc>
        <w:tc>
          <w:tcPr>
            <w:tcW w:w="1558" w:type="dxa"/>
            <w:shd w:val="clear" w:color="auto" w:fill="D9D9D9" w:themeFill="background1" w:themeFillShade="D9"/>
          </w:tcPr>
          <w:p w14:paraId="1BA3335D" w14:textId="18EA1A8B" w:rsidR="00C374E0" w:rsidRPr="00C374E0" w:rsidRDefault="00C374E0" w:rsidP="0083037C">
            <w:pPr>
              <w:jc w:val="both"/>
              <w:rPr>
                <w:b/>
                <w:bCs/>
              </w:rPr>
            </w:pPr>
            <w:r w:rsidRPr="00C374E0">
              <w:rPr>
                <w:b/>
                <w:bCs/>
              </w:rPr>
              <w:t>Non-Member</w:t>
            </w:r>
          </w:p>
        </w:tc>
        <w:tc>
          <w:tcPr>
            <w:tcW w:w="2251" w:type="dxa"/>
            <w:shd w:val="clear" w:color="auto" w:fill="D9D9D9" w:themeFill="background1" w:themeFillShade="D9"/>
          </w:tcPr>
          <w:p w14:paraId="5EF645E8" w14:textId="27B07736" w:rsidR="00C374E0" w:rsidRPr="00C374E0" w:rsidRDefault="00C374E0" w:rsidP="0083037C">
            <w:pPr>
              <w:jc w:val="both"/>
              <w:rPr>
                <w:b/>
                <w:bCs/>
              </w:rPr>
            </w:pPr>
            <w:r w:rsidRPr="00C374E0">
              <w:rPr>
                <w:b/>
                <w:bCs/>
              </w:rPr>
              <w:t>Teacher/Public Sector</w:t>
            </w:r>
          </w:p>
        </w:tc>
        <w:tc>
          <w:tcPr>
            <w:tcW w:w="1028" w:type="dxa"/>
            <w:shd w:val="clear" w:color="auto" w:fill="D9D9D9" w:themeFill="background1" w:themeFillShade="D9"/>
          </w:tcPr>
          <w:p w14:paraId="28E4CE4B" w14:textId="208CFB69" w:rsidR="00C374E0" w:rsidRPr="00C374E0" w:rsidRDefault="00C374E0" w:rsidP="0083037C">
            <w:pPr>
              <w:jc w:val="both"/>
              <w:rPr>
                <w:b/>
                <w:bCs/>
              </w:rPr>
            </w:pPr>
            <w:r w:rsidRPr="00C374E0">
              <w:rPr>
                <w:b/>
                <w:bCs/>
              </w:rPr>
              <w:t>Student</w:t>
            </w:r>
          </w:p>
        </w:tc>
      </w:tr>
      <w:tr w:rsidR="00C374E0" w14:paraId="729844BC" w14:textId="77777777" w:rsidTr="002603AF">
        <w:trPr>
          <w:jc w:val="center"/>
        </w:trPr>
        <w:tc>
          <w:tcPr>
            <w:tcW w:w="2335" w:type="dxa"/>
          </w:tcPr>
          <w:p w14:paraId="720433A1" w14:textId="04923125" w:rsidR="00C374E0" w:rsidRDefault="00C374E0" w:rsidP="0083037C">
            <w:pPr>
              <w:jc w:val="both"/>
            </w:pPr>
            <w:r>
              <w:t>Field Trip, 10/16/21</w:t>
            </w:r>
          </w:p>
        </w:tc>
        <w:tc>
          <w:tcPr>
            <w:tcW w:w="1006" w:type="dxa"/>
          </w:tcPr>
          <w:p w14:paraId="263D9962" w14:textId="6194873F" w:rsidR="00C374E0" w:rsidRDefault="00C374E0" w:rsidP="00C374E0">
            <w:pPr>
              <w:jc w:val="center"/>
            </w:pPr>
            <w:r>
              <w:t>$50</w:t>
            </w:r>
          </w:p>
        </w:tc>
        <w:tc>
          <w:tcPr>
            <w:tcW w:w="1558" w:type="dxa"/>
          </w:tcPr>
          <w:p w14:paraId="2431FBAD" w14:textId="1817CD3B" w:rsidR="00C374E0" w:rsidRDefault="00C374E0" w:rsidP="00C374E0">
            <w:pPr>
              <w:jc w:val="center"/>
            </w:pPr>
            <w:r>
              <w:t>$60</w:t>
            </w:r>
          </w:p>
        </w:tc>
        <w:tc>
          <w:tcPr>
            <w:tcW w:w="2251" w:type="dxa"/>
          </w:tcPr>
          <w:p w14:paraId="2C90E2BB" w14:textId="51A36F53" w:rsidR="00C374E0" w:rsidRDefault="00C374E0" w:rsidP="00C374E0">
            <w:pPr>
              <w:jc w:val="center"/>
            </w:pPr>
            <w:r>
              <w:t>$50</w:t>
            </w:r>
          </w:p>
        </w:tc>
        <w:tc>
          <w:tcPr>
            <w:tcW w:w="1028" w:type="dxa"/>
          </w:tcPr>
          <w:p w14:paraId="4D56F354" w14:textId="7CBD8406" w:rsidR="00C374E0" w:rsidRDefault="00C374E0" w:rsidP="00C374E0">
            <w:pPr>
              <w:jc w:val="center"/>
            </w:pPr>
            <w:r>
              <w:t>$25</w:t>
            </w:r>
          </w:p>
        </w:tc>
      </w:tr>
      <w:tr w:rsidR="00C374E0" w14:paraId="40DBAF5C" w14:textId="77777777" w:rsidTr="002603AF">
        <w:trPr>
          <w:jc w:val="center"/>
        </w:trPr>
        <w:tc>
          <w:tcPr>
            <w:tcW w:w="2335" w:type="dxa"/>
          </w:tcPr>
          <w:p w14:paraId="5691DB07" w14:textId="09F8BDDC" w:rsidR="00C374E0" w:rsidRDefault="00C374E0" w:rsidP="0083037C">
            <w:pPr>
              <w:jc w:val="both"/>
            </w:pPr>
            <w:r>
              <w:t>Total</w:t>
            </w:r>
            <w:r w:rsidR="002603AF">
              <w:t xml:space="preserve"> Payment Amount</w:t>
            </w:r>
          </w:p>
        </w:tc>
        <w:tc>
          <w:tcPr>
            <w:tcW w:w="1006" w:type="dxa"/>
          </w:tcPr>
          <w:p w14:paraId="348C89C3" w14:textId="77777777" w:rsidR="00C374E0" w:rsidRDefault="00C374E0" w:rsidP="0083037C">
            <w:pPr>
              <w:jc w:val="both"/>
            </w:pPr>
          </w:p>
        </w:tc>
        <w:tc>
          <w:tcPr>
            <w:tcW w:w="1558" w:type="dxa"/>
          </w:tcPr>
          <w:p w14:paraId="0E8DDF1A" w14:textId="77777777" w:rsidR="00C374E0" w:rsidRDefault="00C374E0" w:rsidP="0083037C">
            <w:pPr>
              <w:jc w:val="both"/>
            </w:pPr>
          </w:p>
        </w:tc>
        <w:tc>
          <w:tcPr>
            <w:tcW w:w="2251" w:type="dxa"/>
          </w:tcPr>
          <w:p w14:paraId="73B49314" w14:textId="77777777" w:rsidR="00C374E0" w:rsidRDefault="00C374E0" w:rsidP="0083037C">
            <w:pPr>
              <w:jc w:val="both"/>
            </w:pPr>
          </w:p>
        </w:tc>
        <w:tc>
          <w:tcPr>
            <w:tcW w:w="1028" w:type="dxa"/>
          </w:tcPr>
          <w:p w14:paraId="717B4DAA" w14:textId="77777777" w:rsidR="00C374E0" w:rsidRDefault="00C374E0" w:rsidP="0083037C">
            <w:pPr>
              <w:jc w:val="both"/>
            </w:pPr>
          </w:p>
        </w:tc>
      </w:tr>
    </w:tbl>
    <w:p w14:paraId="4A33C906" w14:textId="2C98D301" w:rsidR="00C374E0" w:rsidRDefault="00C374E0" w:rsidP="0083037C">
      <w:pPr>
        <w:jc w:val="both"/>
      </w:pPr>
    </w:p>
    <w:p w14:paraId="7DE38E53" w14:textId="1DD7F280" w:rsidR="002603AF" w:rsidRDefault="002603AF" w:rsidP="0083037C">
      <w:pPr>
        <w:jc w:val="both"/>
      </w:pPr>
    </w:p>
    <w:p w14:paraId="007EE528" w14:textId="0902BE6D" w:rsidR="002603AF" w:rsidRDefault="002603AF" w:rsidP="0083037C">
      <w:pPr>
        <w:jc w:val="both"/>
      </w:pPr>
      <w:r>
        <w:t>Payment options:</w:t>
      </w:r>
    </w:p>
    <w:p w14:paraId="494FFEE3" w14:textId="1CF23983" w:rsidR="002603AF" w:rsidRDefault="002603AF" w:rsidP="0083037C">
      <w:pPr>
        <w:jc w:val="both"/>
      </w:pPr>
    </w:p>
    <w:p w14:paraId="13951169" w14:textId="450F02DF" w:rsidR="002603AF" w:rsidRDefault="002603AF" w:rsidP="0083037C">
      <w:pPr>
        <w:jc w:val="both"/>
      </w:pPr>
      <w:r>
        <w:t>______</w:t>
      </w:r>
      <w:r>
        <w:tab/>
        <w:t>Check if paying by check, payable to AEG Carolinas Chapter.  Mail to Rick Kolb.</w:t>
      </w:r>
    </w:p>
    <w:p w14:paraId="04B48F4F" w14:textId="1DEA6B1F" w:rsidR="002603AF" w:rsidRDefault="002603AF" w:rsidP="0083037C">
      <w:pPr>
        <w:jc w:val="both"/>
      </w:pPr>
    </w:p>
    <w:p w14:paraId="451C3830" w14:textId="4AED30A9" w:rsidR="002603AF" w:rsidRDefault="002603AF" w:rsidP="002603AF">
      <w:pPr>
        <w:ind w:left="1440" w:hanging="1440"/>
        <w:jc w:val="both"/>
      </w:pPr>
      <w:r>
        <w:t>______</w:t>
      </w:r>
      <w:r w:rsidR="0077116F">
        <w:t xml:space="preserve"> </w:t>
      </w:r>
      <w:r>
        <w:t xml:space="preserve">Check if </w:t>
      </w:r>
      <w:r w:rsidR="0077116F">
        <w:t xml:space="preserve">you paid </w:t>
      </w:r>
      <w:r>
        <w:t>by PayPal at the AEG Carolinas website (</w:t>
      </w:r>
      <w:hyperlink r:id="rId6" w:history="1">
        <w:r w:rsidRPr="0030389F">
          <w:rPr>
            <w:rStyle w:val="Hyperlink"/>
          </w:rPr>
          <w:t>www.aegcarolinas.org</w:t>
        </w:r>
      </w:hyperlink>
      <w:r>
        <w:t>) under the News &amp; Events page</w:t>
      </w:r>
    </w:p>
    <w:p w14:paraId="620EBDD6" w14:textId="6A959E3F" w:rsidR="00AC5A8C" w:rsidRDefault="00AC5A8C" w:rsidP="002603AF">
      <w:pPr>
        <w:ind w:left="1440" w:hanging="1440"/>
        <w:jc w:val="both"/>
      </w:pPr>
    </w:p>
    <w:p w14:paraId="08E4B91F" w14:textId="72832AC8" w:rsidR="00AC5A8C" w:rsidRDefault="00AC5A8C" w:rsidP="002603AF">
      <w:pPr>
        <w:ind w:left="1440" w:hanging="1440"/>
        <w:jc w:val="both"/>
      </w:pPr>
      <w:r>
        <w:t>List participant(s) for which you are paying</w:t>
      </w:r>
      <w:r w:rsidR="0077116F">
        <w:t xml:space="preserve">/paid:  </w:t>
      </w:r>
      <w:r>
        <w:t>_____________________________________________</w:t>
      </w:r>
    </w:p>
    <w:p w14:paraId="339D3004" w14:textId="3047E431" w:rsidR="00AC5A8C" w:rsidRDefault="00AC5A8C" w:rsidP="002603AF">
      <w:pPr>
        <w:ind w:left="1440" w:hanging="1440"/>
        <w:jc w:val="both"/>
      </w:pPr>
    </w:p>
    <w:p w14:paraId="510A045E" w14:textId="55E68728" w:rsidR="00AC5A8C" w:rsidRPr="0083037C" w:rsidRDefault="00AC5A8C" w:rsidP="002603AF">
      <w:pPr>
        <w:ind w:left="1440" w:hanging="1440"/>
        <w:jc w:val="both"/>
      </w:pPr>
      <w:r>
        <w:t>_____________________________________________________________________________________</w:t>
      </w:r>
    </w:p>
    <w:sectPr w:rsidR="00AC5A8C" w:rsidRPr="0083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22"/>
    <w:rsid w:val="002603AF"/>
    <w:rsid w:val="0077116F"/>
    <w:rsid w:val="00784045"/>
    <w:rsid w:val="0083037C"/>
    <w:rsid w:val="00957922"/>
    <w:rsid w:val="00AC5A8C"/>
    <w:rsid w:val="00C374E0"/>
    <w:rsid w:val="00E55CF6"/>
    <w:rsid w:val="00FA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55CD"/>
  <w15:chartTrackingRefBased/>
  <w15:docId w15:val="{6FAB0427-3434-421C-A4C1-3B4BB251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7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037C"/>
  </w:style>
  <w:style w:type="character" w:customStyle="1" w:styleId="BodyTextChar">
    <w:name w:val="Body Text Char"/>
    <w:basedOn w:val="DefaultParagraphFont"/>
    <w:link w:val="BodyText"/>
    <w:uiPriority w:val="1"/>
    <w:rsid w:val="0083037C"/>
    <w:rPr>
      <w:rFonts w:ascii="Calibri" w:eastAsia="Calibri" w:hAnsi="Calibri" w:cs="Calibri"/>
    </w:rPr>
  </w:style>
  <w:style w:type="character" w:styleId="Hyperlink">
    <w:name w:val="Hyperlink"/>
    <w:basedOn w:val="DefaultParagraphFont"/>
    <w:uiPriority w:val="99"/>
    <w:unhideWhenUsed/>
    <w:rsid w:val="0083037C"/>
    <w:rPr>
      <w:color w:val="0563C1" w:themeColor="hyperlink"/>
      <w:u w:val="single"/>
    </w:rPr>
  </w:style>
  <w:style w:type="character" w:styleId="UnresolvedMention">
    <w:name w:val="Unresolved Mention"/>
    <w:basedOn w:val="DefaultParagraphFont"/>
    <w:uiPriority w:val="99"/>
    <w:semiHidden/>
    <w:unhideWhenUsed/>
    <w:rsid w:val="0083037C"/>
    <w:rPr>
      <w:color w:val="605E5C"/>
      <w:shd w:val="clear" w:color="auto" w:fill="E1DFDD"/>
    </w:rPr>
  </w:style>
  <w:style w:type="table" w:styleId="TableGrid">
    <w:name w:val="Table Grid"/>
    <w:basedOn w:val="TableNormal"/>
    <w:uiPriority w:val="39"/>
    <w:rsid w:val="00C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gcarolinas.org" TargetMode="External"/><Relationship Id="rId5" Type="http://schemas.openxmlformats.org/officeDocument/2006/relationships/hyperlink" Target="mailto:rick.kolb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Kolb</dc:creator>
  <cp:keywords/>
  <dc:description/>
  <cp:lastModifiedBy>Rick Kolb</cp:lastModifiedBy>
  <cp:revision>3</cp:revision>
  <dcterms:created xsi:type="dcterms:W3CDTF">2021-08-30T15:06:00Z</dcterms:created>
  <dcterms:modified xsi:type="dcterms:W3CDTF">2021-08-30T16:43:00Z</dcterms:modified>
</cp:coreProperties>
</file>